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CA" w:rsidRDefault="00AB57CA" w:rsidP="00AB57CA">
      <w:pPr>
        <w:rPr>
          <w:b/>
          <w:sz w:val="22"/>
          <w:szCs w:val="22"/>
        </w:rPr>
      </w:pPr>
      <w:r>
        <w:rPr>
          <w:b/>
          <w:sz w:val="22"/>
          <w:szCs w:val="22"/>
        </w:rPr>
        <w:t>VZN vyvesené na úradnej tabuli obce,</w:t>
      </w:r>
      <w:r w:rsidR="00064F44">
        <w:rPr>
          <w:b/>
          <w:sz w:val="22"/>
          <w:szCs w:val="22"/>
        </w:rPr>
        <w:t xml:space="preserve"> oficiálnej stránke obce, dňa: 30</w:t>
      </w:r>
      <w:r>
        <w:rPr>
          <w:b/>
          <w:sz w:val="22"/>
          <w:szCs w:val="22"/>
        </w:rPr>
        <w:t>.06.2011</w:t>
      </w:r>
    </w:p>
    <w:p w:rsidR="00AB57CA" w:rsidRDefault="00AB57CA" w:rsidP="00AB57CA">
      <w:pPr>
        <w:rPr>
          <w:b/>
          <w:sz w:val="22"/>
          <w:szCs w:val="22"/>
        </w:rPr>
      </w:pPr>
    </w:p>
    <w:p w:rsidR="00380226" w:rsidRDefault="00E324F3" w:rsidP="00E324F3">
      <w:pPr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V Š E O B E C N E  Z Á V Ä Z N É   N A R I A D E N I E</w:t>
      </w:r>
    </w:p>
    <w:p w:rsidR="00E324F3" w:rsidRPr="00AB57CA" w:rsidRDefault="00E324F3" w:rsidP="00E324F3">
      <w:pPr>
        <w:jc w:val="center"/>
        <w:rPr>
          <w:b/>
          <w:sz w:val="22"/>
          <w:szCs w:val="22"/>
        </w:rPr>
      </w:pPr>
    </w:p>
    <w:p w:rsidR="00E324F3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 xml:space="preserve">obce Varhaňovce </w:t>
      </w:r>
    </w:p>
    <w:p w:rsidR="00380226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 xml:space="preserve">č. </w:t>
      </w:r>
      <w:r w:rsidR="00AB57CA" w:rsidRPr="00AB57CA">
        <w:rPr>
          <w:b/>
          <w:sz w:val="22"/>
          <w:szCs w:val="22"/>
        </w:rPr>
        <w:t>1</w:t>
      </w:r>
      <w:r w:rsidRPr="00AB57CA">
        <w:rPr>
          <w:b/>
          <w:sz w:val="22"/>
          <w:szCs w:val="22"/>
        </w:rPr>
        <w:t>/2011</w:t>
      </w:r>
    </w:p>
    <w:p w:rsidR="00E324F3" w:rsidRPr="00AB57CA" w:rsidRDefault="00E324F3" w:rsidP="00380226">
      <w:pPr>
        <w:jc w:val="center"/>
        <w:rPr>
          <w:b/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 xml:space="preserve">o poplatkoch za </w:t>
      </w:r>
      <w:r w:rsidR="00E324F3">
        <w:rPr>
          <w:b/>
          <w:sz w:val="22"/>
          <w:szCs w:val="22"/>
        </w:rPr>
        <w:t>zapožičanie</w:t>
      </w:r>
      <w:r w:rsidRPr="00AB57CA">
        <w:rPr>
          <w:b/>
          <w:sz w:val="22"/>
          <w:szCs w:val="22"/>
        </w:rPr>
        <w:t xml:space="preserve"> sálu kultúrneho domu a zasadacej miestnosti obecného úradu</w:t>
      </w: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</w:p>
    <w:p w:rsidR="00233325" w:rsidRDefault="00380226" w:rsidP="00233325">
      <w:pPr>
        <w:jc w:val="center"/>
        <w:rPr>
          <w:rFonts w:ascii="Arial" w:eastAsia="Calibri" w:hAnsi="Arial" w:cs="Arial"/>
        </w:rPr>
      </w:pPr>
      <w:r w:rsidRPr="00AB57CA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233325" w:rsidRPr="00233325" w:rsidRDefault="00233325" w:rsidP="00233325">
      <w:pPr>
        <w:pStyle w:val="Zkladntext"/>
        <w:rPr>
          <w:rFonts w:ascii="Arial" w:hAnsi="Arial" w:cs="Arial"/>
          <w:i/>
          <w:sz w:val="22"/>
        </w:rPr>
      </w:pPr>
      <w:r w:rsidRPr="00233325">
        <w:rPr>
          <w:rFonts w:ascii="Arial" w:hAnsi="Arial" w:cs="Arial"/>
          <w:i/>
          <w:sz w:val="22"/>
        </w:rPr>
        <w:t xml:space="preserve">Obecné zastupiteľstvo obce Varhaňovce v zmysle § 6 ods. 1, § 11 ods. 4 písm. g zákona  SNR č. 369/1990 Zb. o obecnom zriadení v znení neskorších predpisov, </w:t>
      </w:r>
    </w:p>
    <w:p w:rsidR="00233325" w:rsidRPr="00233325" w:rsidRDefault="00233325" w:rsidP="00233325">
      <w:pPr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233325">
        <w:rPr>
          <w:rFonts w:ascii="Arial" w:eastAsia="Calibri" w:hAnsi="Arial" w:cs="Arial"/>
          <w:sz w:val="22"/>
          <w:szCs w:val="22"/>
        </w:rPr>
        <w:t xml:space="preserve"> </w:t>
      </w:r>
      <w:r w:rsidRPr="00233325">
        <w:rPr>
          <w:rFonts w:ascii="Arial" w:eastAsia="Calibri" w:hAnsi="Arial" w:cs="Arial"/>
          <w:i/>
          <w:iCs/>
          <w:sz w:val="22"/>
          <w:szCs w:val="22"/>
        </w:rPr>
        <w:t xml:space="preserve"> vydáva pre obec </w:t>
      </w:r>
      <w:r w:rsidRPr="00233325">
        <w:rPr>
          <w:rFonts w:ascii="Arial" w:hAnsi="Arial" w:cs="Arial"/>
          <w:i/>
          <w:iCs/>
          <w:sz w:val="22"/>
          <w:szCs w:val="22"/>
        </w:rPr>
        <w:t>Varhaňovce</w:t>
      </w:r>
      <w:r w:rsidRPr="00233325">
        <w:rPr>
          <w:rFonts w:ascii="Arial" w:eastAsia="Calibri" w:hAnsi="Arial" w:cs="Arial"/>
          <w:i/>
          <w:iCs/>
          <w:sz w:val="22"/>
          <w:szCs w:val="22"/>
        </w:rPr>
        <w:t xml:space="preserve"> toto:</w:t>
      </w:r>
    </w:p>
    <w:p w:rsidR="00233325" w:rsidRPr="00233325" w:rsidRDefault="00233325" w:rsidP="00233325">
      <w:pPr>
        <w:jc w:val="both"/>
        <w:rPr>
          <w:rFonts w:ascii="Arial" w:eastAsia="Calibri" w:hAnsi="Arial" w:cs="Arial"/>
          <w:sz w:val="22"/>
          <w:szCs w:val="22"/>
        </w:rPr>
      </w:pPr>
      <w:r w:rsidRPr="00233325">
        <w:rPr>
          <w:rFonts w:ascii="Arial" w:hAnsi="Arial" w:cs="Arial"/>
          <w:color w:val="000000"/>
          <w:sz w:val="22"/>
          <w:szCs w:val="22"/>
        </w:rPr>
        <w:t xml:space="preserve">                                          Všeobecne záväzné nariadenie (ďalej len "VZN")</w:t>
      </w:r>
    </w:p>
    <w:p w:rsidR="00380226" w:rsidRPr="00AB57CA" w:rsidRDefault="00380226" w:rsidP="00380226">
      <w:pPr>
        <w:rPr>
          <w:b/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Obec Varhaňovce bude za </w:t>
      </w:r>
      <w:r w:rsidR="00E324F3">
        <w:rPr>
          <w:sz w:val="22"/>
          <w:szCs w:val="22"/>
        </w:rPr>
        <w:t>zapožičanie</w:t>
      </w:r>
      <w:r w:rsidRPr="00AB57CA">
        <w:rPr>
          <w:sz w:val="22"/>
          <w:szCs w:val="22"/>
        </w:rPr>
        <w:t xml:space="preserve">  sálu kultúrneho domu ( ďalej len KD) a priestorov zasadacej miestnosti obecného úradu postupovať v súlade s týmto všeobecným záväzným nariadením. Zapožičať priestory zasadacej miestnosti a sálu KD smie každá fyzická alebo právnická osoba 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I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priestory na podujatia trvajúce do 22.00 hod pre fyzické a právnické osoby  schvaľuje  starosta obce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II</w:t>
      </w:r>
    </w:p>
    <w:p w:rsidR="00380226" w:rsidRPr="00AB57CA" w:rsidRDefault="00380226" w:rsidP="00380226">
      <w:pPr>
        <w:rPr>
          <w:b/>
          <w:sz w:val="22"/>
          <w:szCs w:val="22"/>
        </w:rPr>
      </w:pP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sz w:val="22"/>
          <w:szCs w:val="22"/>
        </w:rPr>
        <w:t>priestory na podujatia trvajúce aj po 22.00 hod. pre fyzické a právnické osoby schvaľuje obecná rada</w:t>
      </w:r>
      <w:r w:rsidR="00AB57CA">
        <w:rPr>
          <w:sz w:val="22"/>
          <w:szCs w:val="22"/>
        </w:rPr>
        <w:t xml:space="preserve"> </w:t>
      </w: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III</w:t>
      </w:r>
    </w:p>
    <w:p w:rsidR="00380226" w:rsidRPr="00AB57CA" w:rsidRDefault="00380226" w:rsidP="00380226">
      <w:pPr>
        <w:rPr>
          <w:sz w:val="22"/>
          <w:szCs w:val="22"/>
        </w:rPr>
      </w:pPr>
    </w:p>
    <w:p w:rsidR="00AB57CA" w:rsidRPr="00AB57CA" w:rsidRDefault="00AB57CA" w:rsidP="00AB57CA">
      <w:pPr>
        <w:rPr>
          <w:b/>
          <w:sz w:val="22"/>
          <w:szCs w:val="22"/>
        </w:rPr>
      </w:pPr>
      <w:r>
        <w:rPr>
          <w:sz w:val="22"/>
          <w:szCs w:val="22"/>
        </w:rPr>
        <w:t>priestory môže schváliť člen obecnej rady  aj telefonicky , čo bude zapísané na najbližšom zasadnutí obecnej rady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IV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>obecná rada schvaľuje žiadosti zapožičania priestorov KD a priestorov zasadacej miestnosti na dobu maximálne 90 dní vopred od jej zasadnutia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V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>krst , svadobná hostina, diskotéky a zábavy sa smú konať len v piatok alebo sobotu, výnimka je na Štefanskú zábavu a Veľkonočný pondelok</w:t>
      </w:r>
    </w:p>
    <w:p w:rsidR="00380226" w:rsidRPr="00AB57CA" w:rsidRDefault="00380226" w:rsidP="00380226">
      <w:pPr>
        <w:jc w:val="center"/>
        <w:rPr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VI</w:t>
      </w: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krst , svadobná hostina, diskotéky a zábavy sa smú konať  jeden krát za týždeň, </w:t>
      </w:r>
      <w:r w:rsidR="00E324F3">
        <w:rPr>
          <w:sz w:val="22"/>
          <w:szCs w:val="22"/>
        </w:rPr>
        <w:t xml:space="preserve"> </w:t>
      </w:r>
      <w:r w:rsidRPr="00AB57CA">
        <w:rPr>
          <w:sz w:val="22"/>
          <w:szCs w:val="22"/>
        </w:rPr>
        <w:t xml:space="preserve">nesmú sa konať počas trvania pôstu 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VII</w:t>
      </w: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1/Poplatky za zapožičanie zasadacej miestnosti  obecného úradu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>Poplatky v zimnom období sú v čase potreby vykurovania priestorov</w:t>
      </w:r>
    </w:p>
    <w:p w:rsidR="00380226" w:rsidRPr="00AB57CA" w:rsidRDefault="00380226" w:rsidP="00380226">
      <w:pPr>
        <w:rPr>
          <w:b/>
          <w:i/>
          <w:sz w:val="22"/>
          <w:szCs w:val="22"/>
        </w:rPr>
      </w:pPr>
      <w:r w:rsidRPr="00AB57CA">
        <w:rPr>
          <w:b/>
          <w:sz w:val="22"/>
          <w:szCs w:val="22"/>
        </w:rPr>
        <w:t xml:space="preserve"> </w:t>
      </w:r>
      <w:r w:rsidRPr="00AB57CA">
        <w:rPr>
          <w:b/>
          <w:i/>
          <w:sz w:val="22"/>
          <w:szCs w:val="22"/>
        </w:rPr>
        <w:t xml:space="preserve">Poplatok pre fyzickú a právnickú osobu na dobu max. na 5 hod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a/ občan  obce - v letnom období                                             10,- 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                    - v zimnom období                                          15,- Eur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b / cudzí občania - v letnom období                                        15,- Eur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               - v zimnom období                                       20,- 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lastRenderedPageBreak/>
        <w:t xml:space="preserve">          c/ právnické osoby - v letnom období                                      15,- 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                  - v zimnom období                                    20,- Eur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d/ pri prenájme trvajúcom viac ako 5 hod. sa poplatky aritmeticky načítavajú za každých 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začatých 5 hod.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 xml:space="preserve">2/ Poplatky za </w:t>
      </w:r>
      <w:r w:rsidR="00D10BD4" w:rsidRPr="00AB57CA">
        <w:rPr>
          <w:b/>
          <w:sz w:val="22"/>
          <w:szCs w:val="22"/>
        </w:rPr>
        <w:t>zapožičanie</w:t>
      </w:r>
      <w:r w:rsidRPr="00AB57CA">
        <w:rPr>
          <w:b/>
          <w:sz w:val="22"/>
          <w:szCs w:val="22"/>
        </w:rPr>
        <w:t xml:space="preserve"> priestorov sálu KD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>Poplatky v zimnom období sú v čase potreby vykurovania priestorov</w:t>
      </w:r>
    </w:p>
    <w:p w:rsidR="00380226" w:rsidRPr="00AB57CA" w:rsidRDefault="00380226" w:rsidP="00380226">
      <w:pPr>
        <w:rPr>
          <w:b/>
          <w:sz w:val="22"/>
          <w:szCs w:val="22"/>
        </w:rPr>
      </w:pPr>
    </w:p>
    <w:p w:rsidR="00380226" w:rsidRPr="00AB57CA" w:rsidRDefault="00380226" w:rsidP="00380226">
      <w:pPr>
        <w:rPr>
          <w:b/>
          <w:i/>
          <w:sz w:val="22"/>
          <w:szCs w:val="22"/>
        </w:rPr>
      </w:pPr>
      <w:r w:rsidRPr="00AB57CA">
        <w:rPr>
          <w:b/>
          <w:i/>
          <w:sz w:val="22"/>
          <w:szCs w:val="22"/>
        </w:rPr>
        <w:t>Poplatok pre fyzickú a právnickú osobu na dobu max. na 5 hod.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>a/ občan obce - poplatok za uskutočnenie poslednej ro</w:t>
      </w:r>
      <w:r w:rsidR="00064F44">
        <w:rPr>
          <w:sz w:val="22"/>
          <w:szCs w:val="22"/>
        </w:rPr>
        <w:t>zlúčky zo zosnulým (karu)     1</w:t>
      </w:r>
      <w:r w:rsidRPr="00AB57CA">
        <w:rPr>
          <w:sz w:val="22"/>
          <w:szCs w:val="22"/>
        </w:rPr>
        <w:t>5,- 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b/ občan obce – v letnom období                                                                                   20,- Eur                       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- v zimnom období                                                                                  50,- 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>c/ cudzí občania a právnické osoby – v letnom období                                                 25,- 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                                  - v zimnom období                                                70,- Eur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 xml:space="preserve">3/ Poplatky za </w:t>
      </w:r>
      <w:r w:rsidR="00D10BD4" w:rsidRPr="00AB57CA">
        <w:rPr>
          <w:b/>
          <w:sz w:val="22"/>
          <w:szCs w:val="22"/>
        </w:rPr>
        <w:t>zapožičanie</w:t>
      </w:r>
      <w:r w:rsidRPr="00AB57CA">
        <w:rPr>
          <w:b/>
          <w:sz w:val="22"/>
          <w:szCs w:val="22"/>
        </w:rPr>
        <w:t xml:space="preserve"> priestorov sálu KD </w:t>
      </w: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 xml:space="preserve">Poplatok pre fyzickú a právnickú osobu na dobu dlhšiu ako 5 hod na uskutočnenie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>Poplatky v zimnom období sú v čase potreby vykurovania priestorov</w:t>
      </w:r>
    </w:p>
    <w:p w:rsidR="00380226" w:rsidRPr="00AB57CA" w:rsidRDefault="00380226" w:rsidP="00380226">
      <w:pPr>
        <w:rPr>
          <w:b/>
          <w:sz w:val="22"/>
          <w:szCs w:val="22"/>
        </w:rPr>
      </w:pP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 xml:space="preserve"> Krstu a svadby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a/ občan obce – v letnom období                                                                               </w:t>
      </w:r>
      <w:r w:rsidR="00D10BD4" w:rsidRPr="00AB57CA">
        <w:rPr>
          <w:sz w:val="22"/>
          <w:szCs w:val="22"/>
        </w:rPr>
        <w:t>12</w:t>
      </w:r>
      <w:r w:rsidRPr="00AB57CA">
        <w:rPr>
          <w:sz w:val="22"/>
          <w:szCs w:val="22"/>
        </w:rPr>
        <w:t xml:space="preserve">0,- </w:t>
      </w:r>
      <w:r w:rsidR="00D10BD4" w:rsidRPr="00AB57CA">
        <w:rPr>
          <w:sz w:val="22"/>
          <w:szCs w:val="22"/>
        </w:rPr>
        <w:t>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 - v zimnom období                                                                             </w:t>
      </w:r>
      <w:r w:rsidR="00D10BD4" w:rsidRPr="00AB57CA">
        <w:rPr>
          <w:sz w:val="22"/>
          <w:szCs w:val="22"/>
        </w:rPr>
        <w:t>160</w:t>
      </w:r>
      <w:r w:rsidRPr="00AB57CA">
        <w:rPr>
          <w:sz w:val="22"/>
          <w:szCs w:val="22"/>
        </w:rPr>
        <w:t xml:space="preserve">,- </w:t>
      </w:r>
      <w:r w:rsidR="00D10BD4" w:rsidRPr="00AB57CA">
        <w:rPr>
          <w:sz w:val="22"/>
          <w:szCs w:val="22"/>
        </w:rPr>
        <w:t>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b/ cudzí občania a právnické osoby – v letnom období                                             </w:t>
      </w:r>
      <w:r w:rsidR="00D10BD4" w:rsidRPr="00AB57CA">
        <w:rPr>
          <w:sz w:val="22"/>
          <w:szCs w:val="22"/>
        </w:rPr>
        <w:t>160</w:t>
      </w:r>
      <w:r w:rsidRPr="00AB57CA">
        <w:rPr>
          <w:sz w:val="22"/>
          <w:szCs w:val="22"/>
        </w:rPr>
        <w:t xml:space="preserve">,- </w:t>
      </w:r>
      <w:r w:rsidR="00D10BD4" w:rsidRPr="00AB57CA">
        <w:rPr>
          <w:sz w:val="22"/>
          <w:szCs w:val="22"/>
        </w:rPr>
        <w:t>Eur</w:t>
      </w:r>
      <w:r w:rsidRPr="00AB57CA">
        <w:rPr>
          <w:sz w:val="22"/>
          <w:szCs w:val="22"/>
        </w:rPr>
        <w:t xml:space="preserve">    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                                  - v zimnom období                                           </w:t>
      </w:r>
      <w:r w:rsidR="00D10BD4" w:rsidRPr="00AB57CA">
        <w:rPr>
          <w:sz w:val="22"/>
          <w:szCs w:val="22"/>
        </w:rPr>
        <w:t xml:space="preserve"> 220</w:t>
      </w:r>
      <w:r w:rsidRPr="00AB57CA">
        <w:rPr>
          <w:sz w:val="22"/>
          <w:szCs w:val="22"/>
        </w:rPr>
        <w:t xml:space="preserve">,- </w:t>
      </w:r>
      <w:r w:rsidR="00D10BD4" w:rsidRPr="00AB57CA">
        <w:rPr>
          <w:sz w:val="22"/>
          <w:szCs w:val="22"/>
        </w:rPr>
        <w:t>Eur</w:t>
      </w:r>
      <w:r w:rsidRPr="00AB57CA">
        <w:rPr>
          <w:sz w:val="22"/>
          <w:szCs w:val="22"/>
        </w:rPr>
        <w:t xml:space="preserve">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 xml:space="preserve">4/ Poplatky za prenájom priestorov sálu KD </w:t>
      </w: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 xml:space="preserve">Poplatok pre fyzickú a právnickú osobu na dobu dlhšiu ako 5 hod na uskutočnenie </w:t>
      </w: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 xml:space="preserve">Diskotéky a zábavy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a/ občan obce – v letnom období                                                                              </w:t>
      </w:r>
      <w:r w:rsidR="00D10BD4" w:rsidRPr="00AB57CA">
        <w:rPr>
          <w:sz w:val="22"/>
          <w:szCs w:val="22"/>
        </w:rPr>
        <w:t>100</w:t>
      </w:r>
      <w:r w:rsidRPr="00AB57CA">
        <w:rPr>
          <w:sz w:val="22"/>
          <w:szCs w:val="22"/>
        </w:rPr>
        <w:t xml:space="preserve">,- </w:t>
      </w:r>
      <w:r w:rsidR="00D10BD4" w:rsidRPr="00AB57CA">
        <w:rPr>
          <w:sz w:val="22"/>
          <w:szCs w:val="22"/>
        </w:rPr>
        <w:t>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 - v zimnom období                                                                             </w:t>
      </w:r>
      <w:r w:rsidR="00D10BD4" w:rsidRPr="00AB57CA">
        <w:rPr>
          <w:sz w:val="22"/>
          <w:szCs w:val="22"/>
        </w:rPr>
        <w:t>160</w:t>
      </w:r>
      <w:r w:rsidRPr="00AB57CA">
        <w:rPr>
          <w:sz w:val="22"/>
          <w:szCs w:val="22"/>
        </w:rPr>
        <w:t xml:space="preserve">,- </w:t>
      </w:r>
      <w:r w:rsidR="00D10BD4" w:rsidRPr="00AB57CA">
        <w:rPr>
          <w:sz w:val="22"/>
          <w:szCs w:val="22"/>
        </w:rPr>
        <w:t>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b/ cudzí občania a právnické osoby – v letnom období                                             </w:t>
      </w:r>
      <w:r w:rsidR="00D10BD4" w:rsidRPr="00AB57CA">
        <w:rPr>
          <w:sz w:val="22"/>
          <w:szCs w:val="22"/>
        </w:rPr>
        <w:t>160</w:t>
      </w:r>
      <w:r w:rsidRPr="00AB57CA">
        <w:rPr>
          <w:sz w:val="22"/>
          <w:szCs w:val="22"/>
        </w:rPr>
        <w:t xml:space="preserve">,- </w:t>
      </w:r>
      <w:r w:rsidR="00D10BD4" w:rsidRPr="00AB57CA">
        <w:rPr>
          <w:sz w:val="22"/>
          <w:szCs w:val="22"/>
        </w:rPr>
        <w:t>Eur</w:t>
      </w:r>
      <w:r w:rsidRPr="00AB57CA">
        <w:rPr>
          <w:sz w:val="22"/>
          <w:szCs w:val="22"/>
        </w:rPr>
        <w:t xml:space="preserve">    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                                  - v zimnom období                                            </w:t>
      </w:r>
      <w:r w:rsidR="00D10BD4" w:rsidRPr="00AB57CA">
        <w:rPr>
          <w:sz w:val="22"/>
          <w:szCs w:val="22"/>
        </w:rPr>
        <w:t xml:space="preserve"> 220</w:t>
      </w:r>
      <w:r w:rsidRPr="00AB57CA">
        <w:rPr>
          <w:sz w:val="22"/>
          <w:szCs w:val="22"/>
        </w:rPr>
        <w:t xml:space="preserve">,- </w:t>
      </w:r>
      <w:r w:rsidR="00D10BD4" w:rsidRPr="00AB57CA">
        <w:rPr>
          <w:sz w:val="22"/>
          <w:szCs w:val="22"/>
        </w:rPr>
        <w:t>eur</w:t>
      </w:r>
      <w:r w:rsidRPr="00AB57CA">
        <w:rPr>
          <w:sz w:val="22"/>
          <w:szCs w:val="22"/>
        </w:rPr>
        <w:t xml:space="preserve">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</w:t>
      </w: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VIII</w:t>
      </w: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1/ Záloha za možné poškodenie majetku obce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a/ občan obce                                                                                                               </w:t>
      </w:r>
      <w:r w:rsidR="00D10BD4" w:rsidRPr="00AB57CA">
        <w:rPr>
          <w:sz w:val="22"/>
          <w:szCs w:val="22"/>
        </w:rPr>
        <w:t>1</w:t>
      </w:r>
      <w:r w:rsidRPr="00AB57CA">
        <w:rPr>
          <w:sz w:val="22"/>
          <w:szCs w:val="22"/>
        </w:rPr>
        <w:t xml:space="preserve">00,- </w:t>
      </w:r>
      <w:r w:rsidR="00D10BD4" w:rsidRPr="00AB57CA">
        <w:rPr>
          <w:sz w:val="22"/>
          <w:szCs w:val="22"/>
        </w:rPr>
        <w:t>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b/ cudzí občania a právnické osoby                                                                             </w:t>
      </w:r>
      <w:r w:rsidR="00D10BD4" w:rsidRPr="00AB57CA">
        <w:rPr>
          <w:sz w:val="22"/>
          <w:szCs w:val="22"/>
        </w:rPr>
        <w:t>15</w:t>
      </w:r>
      <w:r w:rsidRPr="00AB57CA">
        <w:rPr>
          <w:sz w:val="22"/>
          <w:szCs w:val="22"/>
        </w:rPr>
        <w:t xml:space="preserve">0,- </w:t>
      </w:r>
      <w:r w:rsidR="00D10BD4" w:rsidRPr="00AB57CA">
        <w:rPr>
          <w:sz w:val="22"/>
          <w:szCs w:val="22"/>
        </w:rPr>
        <w:t>eur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2/ Záloha za zapožičanie riadov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a/ občan obce                                                                                                                 </w:t>
      </w:r>
      <w:r w:rsidR="00D10BD4" w:rsidRPr="00AB57CA">
        <w:rPr>
          <w:sz w:val="22"/>
          <w:szCs w:val="22"/>
        </w:rPr>
        <w:t>5</w:t>
      </w:r>
      <w:r w:rsidRPr="00AB57CA">
        <w:rPr>
          <w:sz w:val="22"/>
          <w:szCs w:val="22"/>
        </w:rPr>
        <w:t xml:space="preserve">0,- </w:t>
      </w:r>
      <w:r w:rsidR="00D10BD4" w:rsidRPr="00AB57CA">
        <w:rPr>
          <w:sz w:val="22"/>
          <w:szCs w:val="22"/>
        </w:rPr>
        <w:t>Eur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b/ cudzí občania a právnické osoby                                                                               </w:t>
      </w:r>
      <w:r w:rsidR="00D10BD4" w:rsidRPr="00AB57CA">
        <w:rPr>
          <w:sz w:val="22"/>
          <w:szCs w:val="22"/>
        </w:rPr>
        <w:t>8</w:t>
      </w:r>
      <w:r w:rsidRPr="00AB57CA">
        <w:rPr>
          <w:sz w:val="22"/>
          <w:szCs w:val="22"/>
        </w:rPr>
        <w:t xml:space="preserve">0,- </w:t>
      </w:r>
      <w:r w:rsidR="00D10BD4" w:rsidRPr="00AB57CA">
        <w:rPr>
          <w:sz w:val="22"/>
          <w:szCs w:val="22"/>
        </w:rPr>
        <w:t>Eur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3/ Zapožičanie obrusov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>a/ obrusy sa zapožičiavajú len na kary a plesy,  pre občanov obce bezplatne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>b/  obrusy si dáva čistiť prenajímateľ</w:t>
      </w:r>
      <w:r w:rsidR="00AB57CA">
        <w:rPr>
          <w:sz w:val="22"/>
          <w:szCs w:val="22"/>
        </w:rPr>
        <w:t xml:space="preserve"> na vlastné náklady</w:t>
      </w:r>
      <w:r w:rsidRPr="00AB57CA">
        <w:rPr>
          <w:sz w:val="22"/>
          <w:szCs w:val="22"/>
        </w:rPr>
        <w:t xml:space="preserve"> alebo obec na náklady prenajímateľa  so  všetkými   výdavkami, ktoré s tým vznikli         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IX</w:t>
      </w: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lastRenderedPageBreak/>
        <w:t>zamestnanec obce,  poslanec obecného zastupiteľstva a starosta obce môže raz ročne prenajať sálu KD a raz ročne zasadaciu miestnosť  obecného úradu zo zľavou 50%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X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>o odpustení poplatku, znížení poplatku za sálu KD a zasadaciu miestnosť rozhoduje obecná rada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XII</w:t>
      </w: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poplatky za prenájom priestorov a možné poškodenia majetku obce obsiahnuté v čl. VII a čl. VIII  </w:t>
      </w:r>
      <w:r w:rsidR="00AB57CA" w:rsidRPr="00AB57CA">
        <w:rPr>
          <w:sz w:val="22"/>
          <w:szCs w:val="22"/>
        </w:rPr>
        <w:t>tohto</w:t>
      </w:r>
      <w:r w:rsidRPr="00AB57CA">
        <w:rPr>
          <w:sz w:val="22"/>
          <w:szCs w:val="22"/>
        </w:rPr>
        <w:t xml:space="preserve"> všeobecného záväzného nariadenia, sa uhrádzajú vopred, najneskôr pred odovzdaním kľúčov od </w:t>
      </w:r>
      <w:r w:rsidR="00D10BD4" w:rsidRPr="00AB57CA">
        <w:rPr>
          <w:sz w:val="22"/>
          <w:szCs w:val="22"/>
        </w:rPr>
        <w:t>zapožičaných priestorov</w:t>
      </w:r>
      <w:r w:rsidR="00064F44">
        <w:rPr>
          <w:sz w:val="22"/>
          <w:szCs w:val="22"/>
        </w:rPr>
        <w:t>. Pri nespôsobení škody na majetku obce sa záloha vracia v plnej výške. Pri škode sa táto odpočíta zo zálohy.</w:t>
      </w: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  <w:r w:rsidRPr="00AB57CA">
        <w:rPr>
          <w:b/>
          <w:sz w:val="22"/>
          <w:szCs w:val="22"/>
        </w:rPr>
        <w:t>čl. XIII</w:t>
      </w: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>o všetkých veciach prenájmu sálu KD a zasadacej miestnosti, ktoré nie sú obsiahnuté v tomto Všeobecnom záväznom nariadení rozhoduje starosta obce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b/>
          <w:sz w:val="22"/>
          <w:szCs w:val="22"/>
        </w:rPr>
      </w:pPr>
    </w:p>
    <w:p w:rsidR="00380226" w:rsidRPr="00AB57CA" w:rsidRDefault="00380226" w:rsidP="00380226">
      <w:pPr>
        <w:jc w:val="center"/>
        <w:rPr>
          <w:b/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Toto Všeobecné záväzné nariadenie nadobúda účinnosť po pätnástich dňoch od schválenia v obecnom zastupiteľstve 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Toto všeobecné záväzné nariadenie obce bolo schválené na </w:t>
      </w:r>
      <w:r w:rsidR="009B31BF">
        <w:rPr>
          <w:sz w:val="22"/>
          <w:szCs w:val="22"/>
        </w:rPr>
        <w:t xml:space="preserve">4. </w:t>
      </w:r>
      <w:r w:rsidRPr="00AB57CA">
        <w:rPr>
          <w:sz w:val="22"/>
          <w:szCs w:val="22"/>
        </w:rPr>
        <w:t xml:space="preserve">zasadnutí obecného zastupiteľstva dňa </w:t>
      </w:r>
      <w:r w:rsidR="009B31BF">
        <w:rPr>
          <w:sz w:val="22"/>
          <w:szCs w:val="22"/>
        </w:rPr>
        <w:t>28.6.2011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Týmto Všeobecným záväzným nariadením sa ruší </w:t>
      </w:r>
      <w:r w:rsidR="00D10BD4" w:rsidRPr="00AB57CA">
        <w:rPr>
          <w:sz w:val="22"/>
          <w:szCs w:val="22"/>
        </w:rPr>
        <w:t xml:space="preserve">všeobecné záväzne nariadenie obce </w:t>
      </w:r>
      <w:r w:rsidRPr="00AB57CA">
        <w:rPr>
          <w:sz w:val="22"/>
          <w:szCs w:val="22"/>
        </w:rPr>
        <w:t xml:space="preserve"> č. </w:t>
      </w:r>
      <w:r w:rsidR="00D10BD4" w:rsidRPr="00AB57CA">
        <w:rPr>
          <w:sz w:val="22"/>
          <w:szCs w:val="22"/>
        </w:rPr>
        <w:t>1/20</w:t>
      </w:r>
      <w:r w:rsidR="009B31BF">
        <w:rPr>
          <w:sz w:val="22"/>
          <w:szCs w:val="22"/>
        </w:rPr>
        <w:t>07</w:t>
      </w:r>
      <w:r w:rsidRPr="00AB57CA">
        <w:rPr>
          <w:sz w:val="22"/>
          <w:szCs w:val="22"/>
        </w:rPr>
        <w:t xml:space="preserve"> </w:t>
      </w:r>
      <w:r w:rsidR="00C02351" w:rsidRPr="00AB57CA">
        <w:rPr>
          <w:sz w:val="22"/>
          <w:szCs w:val="22"/>
        </w:rPr>
        <w:t xml:space="preserve">prijaté na </w:t>
      </w:r>
      <w:r w:rsidR="00064F44">
        <w:rPr>
          <w:sz w:val="22"/>
          <w:szCs w:val="22"/>
        </w:rPr>
        <w:t>štvrtom</w:t>
      </w:r>
      <w:r w:rsidR="00C02351" w:rsidRPr="00AB57CA">
        <w:rPr>
          <w:sz w:val="22"/>
          <w:szCs w:val="22"/>
        </w:rPr>
        <w:t xml:space="preserve"> zasadnu</w:t>
      </w:r>
      <w:r w:rsidR="00D10BD4" w:rsidRPr="00AB57CA">
        <w:rPr>
          <w:sz w:val="22"/>
          <w:szCs w:val="22"/>
        </w:rPr>
        <w:t xml:space="preserve">tí </w:t>
      </w:r>
      <w:r w:rsidR="00064F44">
        <w:rPr>
          <w:sz w:val="22"/>
          <w:szCs w:val="22"/>
        </w:rPr>
        <w:t xml:space="preserve">obecného zastupiteľstva dňa </w:t>
      </w:r>
      <w:r w:rsidR="009B31BF">
        <w:rPr>
          <w:sz w:val="22"/>
          <w:szCs w:val="22"/>
        </w:rPr>
        <w:t>01. 02. 2007</w:t>
      </w: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                                     Anton Štefko</w:t>
      </w:r>
    </w:p>
    <w:p w:rsidR="00380226" w:rsidRPr="00AB57CA" w:rsidRDefault="00380226" w:rsidP="00380226">
      <w:pPr>
        <w:rPr>
          <w:sz w:val="22"/>
          <w:szCs w:val="22"/>
        </w:rPr>
      </w:pPr>
      <w:r w:rsidRPr="00AB57CA">
        <w:rPr>
          <w:sz w:val="22"/>
          <w:szCs w:val="22"/>
        </w:rPr>
        <w:t xml:space="preserve">                                                            starosta obce</w:t>
      </w:r>
    </w:p>
    <w:p w:rsidR="00380226" w:rsidRPr="00AB57CA" w:rsidRDefault="00380226" w:rsidP="00380226">
      <w:pPr>
        <w:rPr>
          <w:sz w:val="22"/>
          <w:szCs w:val="22"/>
        </w:rPr>
      </w:pPr>
    </w:p>
    <w:p w:rsidR="0091231A" w:rsidRDefault="0091231A"/>
    <w:sectPr w:rsidR="0091231A" w:rsidSect="009123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01" w:rsidRDefault="00911A01" w:rsidP="003D41B7">
      <w:r>
        <w:separator/>
      </w:r>
    </w:p>
  </w:endnote>
  <w:endnote w:type="continuationSeparator" w:id="0">
    <w:p w:rsidR="00911A01" w:rsidRDefault="00911A01" w:rsidP="003D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B7" w:rsidRDefault="003D41B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B7" w:rsidRDefault="003D41B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B7" w:rsidRDefault="003D41B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01" w:rsidRDefault="00911A01" w:rsidP="003D41B7">
      <w:r>
        <w:separator/>
      </w:r>
    </w:p>
  </w:footnote>
  <w:footnote w:type="continuationSeparator" w:id="0">
    <w:p w:rsidR="00911A01" w:rsidRDefault="00911A01" w:rsidP="003D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B7" w:rsidRDefault="003D41B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3282"/>
      <w:docPartObj>
        <w:docPartGallery w:val="Page Numbers (Top of Page)"/>
        <w:docPartUnique/>
      </w:docPartObj>
    </w:sdtPr>
    <w:sdtContent>
      <w:p w:rsidR="003D41B7" w:rsidRDefault="00D55529">
        <w:pPr>
          <w:pStyle w:val="Hlavika"/>
        </w:pPr>
        <w:fldSimple w:instr=" PAGE   \* MERGEFORMAT ">
          <w:r w:rsidR="009B31BF">
            <w:rPr>
              <w:noProof/>
            </w:rPr>
            <w:t>3</w:t>
          </w:r>
        </w:fldSimple>
      </w:p>
    </w:sdtContent>
  </w:sdt>
  <w:p w:rsidR="003D41B7" w:rsidRDefault="003D41B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1B7" w:rsidRDefault="003D41B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226"/>
    <w:rsid w:val="00064F44"/>
    <w:rsid w:val="00137281"/>
    <w:rsid w:val="00233325"/>
    <w:rsid w:val="00380226"/>
    <w:rsid w:val="003D41B7"/>
    <w:rsid w:val="00420054"/>
    <w:rsid w:val="00911A01"/>
    <w:rsid w:val="0091231A"/>
    <w:rsid w:val="009B31BF"/>
    <w:rsid w:val="00AB57CA"/>
    <w:rsid w:val="00C02351"/>
    <w:rsid w:val="00C06CAC"/>
    <w:rsid w:val="00CF2511"/>
    <w:rsid w:val="00D10BD4"/>
    <w:rsid w:val="00D55529"/>
    <w:rsid w:val="00D975EE"/>
    <w:rsid w:val="00DC3410"/>
    <w:rsid w:val="00E324F3"/>
    <w:rsid w:val="00F4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233325"/>
    <w:pPr>
      <w:suppressAutoHyphens/>
      <w:jc w:val="both"/>
    </w:pPr>
    <w:rPr>
      <w:rFonts w:ascii="Courier New" w:hAnsi="Courier New" w:cs="Courier New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33325"/>
    <w:rPr>
      <w:rFonts w:ascii="Courier New" w:eastAsia="Times New Roman" w:hAnsi="Courier New" w:cs="Courier New"/>
      <w:sz w:val="24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D41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1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D41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1B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Valued Acer Customer</cp:lastModifiedBy>
  <cp:revision>11</cp:revision>
  <cp:lastPrinted>2011-07-01T08:21:00Z</cp:lastPrinted>
  <dcterms:created xsi:type="dcterms:W3CDTF">2011-05-24T16:41:00Z</dcterms:created>
  <dcterms:modified xsi:type="dcterms:W3CDTF">2011-07-01T08:21:00Z</dcterms:modified>
</cp:coreProperties>
</file>